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36861" w14:textId="4C488BE4" w:rsidR="00B06E9E" w:rsidRDefault="00000000">
      <w:pPr>
        <w:pStyle w:val="Heading1"/>
        <w:rPr>
          <w:rFonts w:ascii="Cambria" w:eastAsia="Cambria" w:hAnsi="Cambria" w:cs="Cambria"/>
          <w:b/>
          <w:i/>
          <w:sz w:val="44"/>
          <w:szCs w:val="44"/>
        </w:rPr>
      </w:pPr>
      <w:r>
        <w:rPr>
          <w:rFonts w:ascii="Cambria" w:eastAsia="Cambria" w:hAnsi="Cambria" w:cs="Cambria"/>
          <w:b/>
          <w:noProof/>
          <w:color w:val="000000"/>
          <w:sz w:val="44"/>
          <w:szCs w:val="44"/>
        </w:rPr>
        <w:drawing>
          <wp:anchor distT="0" distB="0" distL="114300" distR="114300" simplePos="0" relativeHeight="251658240" behindDoc="0" locked="0" layoutInCell="1" hidden="0" allowOverlap="1" wp14:anchorId="05F39E5C" wp14:editId="6E0ED928">
            <wp:simplePos x="0" y="0"/>
            <wp:positionH relativeFrom="margin">
              <wp:posOffset>38100</wp:posOffset>
            </wp:positionH>
            <wp:positionV relativeFrom="page">
              <wp:posOffset>1000125</wp:posOffset>
            </wp:positionV>
            <wp:extent cx="1219200" cy="1219200"/>
            <wp:effectExtent l="0" t="0" r="0" b="0"/>
            <wp:wrapSquare wrapText="bothSides" distT="0" distB="0" distL="114300" distR="114300"/>
            <wp:docPr id="10" name="image1.jpg" descr="A drawing of a cartoon charac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A drawing of a cartoon character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b/>
          <w:color w:val="000000"/>
          <w:sz w:val="44"/>
          <w:szCs w:val="44"/>
        </w:rPr>
        <w:t>PATCH CONTEST</w:t>
      </w:r>
      <w:r>
        <w:rPr>
          <w:rFonts w:ascii="Cambria" w:eastAsia="Cambria" w:hAnsi="Cambria" w:cs="Cambria"/>
          <w:b/>
          <w:color w:val="000000"/>
          <w:sz w:val="44"/>
          <w:szCs w:val="44"/>
        </w:rPr>
        <w:br/>
      </w:r>
      <w:r>
        <w:rPr>
          <w:rFonts w:ascii="Cambria" w:eastAsia="Cambria" w:hAnsi="Cambria" w:cs="Cambria"/>
          <w:b/>
          <w:i/>
          <w:color w:val="000000"/>
          <w:sz w:val="44"/>
          <w:szCs w:val="44"/>
        </w:rPr>
        <w:t>1</w:t>
      </w:r>
      <w:r w:rsidR="00BE239D">
        <w:rPr>
          <w:rFonts w:ascii="Cambria" w:eastAsia="Cambria" w:hAnsi="Cambria" w:cs="Cambria"/>
          <w:b/>
          <w:i/>
          <w:color w:val="000000"/>
          <w:sz w:val="44"/>
          <w:szCs w:val="44"/>
        </w:rPr>
        <w:t>6</w:t>
      </w:r>
      <w:r>
        <w:rPr>
          <w:rFonts w:ascii="Cambria" w:eastAsia="Cambria" w:hAnsi="Cambria" w:cs="Cambria"/>
          <w:b/>
          <w:i/>
          <w:color w:val="000000"/>
          <w:sz w:val="44"/>
          <w:szCs w:val="44"/>
          <w:vertAlign w:val="superscript"/>
        </w:rPr>
        <w:t>TH</w:t>
      </w:r>
      <w:r>
        <w:rPr>
          <w:rFonts w:ascii="Cambria" w:eastAsia="Cambria" w:hAnsi="Cambria" w:cs="Cambria"/>
          <w:b/>
          <w:i/>
          <w:color w:val="000000"/>
          <w:sz w:val="44"/>
          <w:szCs w:val="44"/>
        </w:rPr>
        <w:t xml:space="preserve"> Annual Competition</w:t>
      </w:r>
    </w:p>
    <w:p w14:paraId="48383185" w14:textId="11AC51B9" w:rsidR="00B06E9E" w:rsidRDefault="00000000">
      <w:pPr>
        <w:spacing w:after="0" w:line="276" w:lineRule="auto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color w:val="C00000"/>
          <w:sz w:val="28"/>
          <w:szCs w:val="28"/>
        </w:rPr>
        <w:t>Deadline:  February 1</w:t>
      </w:r>
      <w:r w:rsidR="00BE239D">
        <w:rPr>
          <w:rFonts w:ascii="Cambria" w:eastAsia="Cambria" w:hAnsi="Cambria" w:cs="Cambria"/>
          <w:b/>
          <w:color w:val="C00000"/>
          <w:sz w:val="28"/>
          <w:szCs w:val="28"/>
        </w:rPr>
        <w:t>7</w:t>
      </w:r>
      <w:r>
        <w:rPr>
          <w:rFonts w:ascii="Cambria" w:eastAsia="Cambria" w:hAnsi="Cambria" w:cs="Cambria"/>
          <w:b/>
          <w:color w:val="C00000"/>
          <w:sz w:val="28"/>
          <w:szCs w:val="28"/>
        </w:rPr>
        <w:t>, 202</w:t>
      </w:r>
      <w:r w:rsidR="00BE239D">
        <w:rPr>
          <w:rFonts w:ascii="Cambria" w:eastAsia="Cambria" w:hAnsi="Cambria" w:cs="Cambria"/>
          <w:b/>
          <w:color w:val="C00000"/>
          <w:sz w:val="28"/>
          <w:szCs w:val="28"/>
        </w:rPr>
        <w:t>5</w:t>
      </w:r>
    </w:p>
    <w:p w14:paraId="2ED0A4D1" w14:textId="77777777" w:rsidR="00B06E9E" w:rsidRDefault="00B06E9E">
      <w:pPr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154FB62D" w14:textId="77777777" w:rsidR="00B06E9E" w:rsidRDefault="00B06E9E">
      <w:pPr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2E0CA46E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Competition: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360CDFC3" w14:textId="004D1C5F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Design the 202</w:t>
      </w:r>
      <w:r w:rsidR="00BE239D">
        <w:rPr>
          <w:rFonts w:ascii="Cambria" w:eastAsia="Cambria" w:hAnsi="Cambria" w:cs="Cambria"/>
          <w:sz w:val="20"/>
          <w:szCs w:val="20"/>
        </w:rPr>
        <w:t>5</w:t>
      </w:r>
      <w:r>
        <w:rPr>
          <w:rFonts w:ascii="Cambria" w:eastAsia="Cambria" w:hAnsi="Cambria" w:cs="Cambria"/>
          <w:sz w:val="20"/>
          <w:szCs w:val="20"/>
        </w:rPr>
        <w:t xml:space="preserve"> First Nations Launch High-Power Rocket Competition Patch.</w:t>
      </w:r>
    </w:p>
    <w:p w14:paraId="26F1007A" w14:textId="77777777" w:rsidR="00B06E9E" w:rsidRPr="00190CE8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18"/>
          <w:szCs w:val="18"/>
        </w:rPr>
      </w:pPr>
      <w:r w:rsidRPr="00190CE8">
        <w:rPr>
          <w:rFonts w:ascii="Cambria" w:eastAsia="Cambria" w:hAnsi="Cambria" w:cs="Cambria"/>
          <w:sz w:val="18"/>
          <w:szCs w:val="18"/>
        </w:rPr>
        <w:tab/>
      </w:r>
    </w:p>
    <w:p w14:paraId="06AC0A7C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Eligibility:</w:t>
      </w:r>
      <w:r>
        <w:rPr>
          <w:rFonts w:ascii="Cambria" w:eastAsia="Cambria" w:hAnsi="Cambria" w:cs="Cambria"/>
          <w:sz w:val="20"/>
          <w:szCs w:val="20"/>
        </w:rPr>
        <w:t xml:space="preserve">  </w:t>
      </w:r>
    </w:p>
    <w:p w14:paraId="111AF970" w14:textId="28E3CD47" w:rsidR="00B06E9E" w:rsidRPr="00190CE8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18"/>
          <w:szCs w:val="18"/>
        </w:rPr>
      </w:pPr>
      <w:r>
        <w:rPr>
          <w:rFonts w:ascii="Cambria" w:eastAsia="Cambria" w:hAnsi="Cambria" w:cs="Cambria"/>
          <w:sz w:val="20"/>
          <w:szCs w:val="20"/>
        </w:rPr>
        <w:t>Undergraduate students attending a Tribal College or University (TCU), a Native American-Serving Nontribal Institution (NASNTI), and/or who are members of an active AISES (American Indian Science and Engineering Society) collegiate chapter.</w:t>
      </w:r>
      <w:r w:rsidR="00190CE8">
        <w:rPr>
          <w:rFonts w:ascii="Cambria" w:eastAsia="Cambria" w:hAnsi="Cambria" w:cs="Cambria"/>
          <w:sz w:val="20"/>
          <w:szCs w:val="20"/>
        </w:rPr>
        <w:br/>
      </w:r>
    </w:p>
    <w:p w14:paraId="73D1EE53" w14:textId="134876BC" w:rsidR="00B06E9E" w:rsidRDefault="00000000" w:rsidP="00190CE8">
      <w:pPr>
        <w:spacing w:after="0" w:line="240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Themes:</w:t>
      </w:r>
      <w:r>
        <w:rPr>
          <w:rFonts w:ascii="Cambria" w:eastAsia="Cambria" w:hAnsi="Cambria" w:cs="Cambria"/>
          <w:b/>
          <w:sz w:val="20"/>
          <w:szCs w:val="20"/>
        </w:rPr>
        <w:br/>
      </w:r>
      <w:r w:rsidR="00BE239D">
        <w:rPr>
          <w:rFonts w:ascii="Cambria" w:eastAsia="Cambria" w:hAnsi="Cambria" w:cs="Cambria"/>
          <w:sz w:val="20"/>
          <w:szCs w:val="20"/>
        </w:rPr>
        <w:t>Avionics</w:t>
      </w:r>
      <w:r>
        <w:rPr>
          <w:rFonts w:ascii="Cambria" w:eastAsia="Cambria" w:hAnsi="Cambria" w:cs="Cambria"/>
          <w:b/>
          <w:sz w:val="20"/>
          <w:szCs w:val="20"/>
        </w:rPr>
        <w:br/>
      </w:r>
      <w:r w:rsidRPr="00190CE8">
        <w:rPr>
          <w:rFonts w:ascii="Cambria" w:eastAsia="Cambria" w:hAnsi="Cambria" w:cs="Cambria"/>
          <w:b/>
          <w:sz w:val="18"/>
          <w:szCs w:val="18"/>
        </w:rPr>
        <w:br/>
      </w:r>
      <w:r>
        <w:rPr>
          <w:rFonts w:ascii="Cambria" w:eastAsia="Cambria" w:hAnsi="Cambria" w:cs="Cambria"/>
          <w:b/>
          <w:i/>
          <w:sz w:val="20"/>
          <w:szCs w:val="20"/>
        </w:rPr>
        <w:t>Moon Challenge</w:t>
      </w:r>
      <w:r>
        <w:rPr>
          <w:rFonts w:ascii="Cambria" w:eastAsia="Cambria" w:hAnsi="Cambria" w:cs="Cambria"/>
          <w:sz w:val="20"/>
          <w:szCs w:val="20"/>
        </w:rPr>
        <w:t xml:space="preserve">: </w:t>
      </w:r>
      <w:r>
        <w:rPr>
          <w:rFonts w:ascii="Cambria" w:eastAsia="Cambria" w:hAnsi="Cambria" w:cs="Cambria"/>
          <w:sz w:val="24"/>
          <w:szCs w:val="24"/>
        </w:rPr>
        <w:br/>
      </w:r>
      <w:r w:rsidR="00535B0C" w:rsidRPr="00535B0C">
        <w:rPr>
          <w:rFonts w:ascii="Cambria" w:eastAsia="Cambria" w:hAnsi="Cambria" w:cs="Cambria"/>
          <w:sz w:val="20"/>
          <w:szCs w:val="20"/>
        </w:rPr>
        <w:t xml:space="preserve">Teams shall build a minimum 4” diameter rocket either from components or a kit, utilizing one of the competition motors and achieve an altitude of 3,000’ – 4,000’ AGL. The annual challenge will see the teams incorporate </w:t>
      </w:r>
      <w:r w:rsidR="00535B0C" w:rsidRPr="00535B0C">
        <w:rPr>
          <w:rFonts w:ascii="Cambria" w:eastAsia="Cambria" w:hAnsi="Cambria" w:cs="Cambria"/>
          <w:sz w:val="20"/>
          <w:szCs w:val="20"/>
          <w:u w:val="single"/>
        </w:rPr>
        <w:t>two sensors (2</w:t>
      </w:r>
      <w:r w:rsidR="001E741B">
        <w:rPr>
          <w:rFonts w:ascii="Cambria" w:eastAsia="Cambria" w:hAnsi="Cambria" w:cs="Cambria"/>
          <w:sz w:val="20"/>
          <w:szCs w:val="20"/>
          <w:u w:val="single"/>
        </w:rPr>
        <w:t xml:space="preserve"> of 4</w:t>
      </w:r>
      <w:r w:rsidR="00535B0C" w:rsidRPr="00535B0C">
        <w:rPr>
          <w:rFonts w:ascii="Cambria" w:eastAsia="Cambria" w:hAnsi="Cambria" w:cs="Cambria"/>
          <w:sz w:val="20"/>
          <w:szCs w:val="20"/>
          <w:u w:val="single"/>
        </w:rPr>
        <w:t>)</w:t>
      </w:r>
      <w:r w:rsidR="00535B0C" w:rsidRPr="00535B0C">
        <w:rPr>
          <w:rFonts w:ascii="Cambria" w:eastAsia="Cambria" w:hAnsi="Cambria" w:cs="Cambria"/>
          <w:sz w:val="20"/>
          <w:szCs w:val="20"/>
        </w:rPr>
        <w:t xml:space="preserve"> into a cohesive system to analyze the flight. The rocket must satisfy all other technical requirements as outlined in the requirements section of the competition handbook.</w:t>
      </w:r>
      <w:r w:rsidR="00190CE8">
        <w:rPr>
          <w:rFonts w:ascii="Cambria" w:eastAsia="Cambria" w:hAnsi="Cambria" w:cs="Cambria"/>
          <w:sz w:val="20"/>
          <w:szCs w:val="20"/>
        </w:rPr>
        <w:br/>
      </w:r>
    </w:p>
    <w:p w14:paraId="57B0D891" w14:textId="77777777" w:rsidR="00B06E9E" w:rsidRDefault="00000000" w:rsidP="00190CE8">
      <w:pPr>
        <w:spacing w:after="0" w:line="240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b/>
          <w:i/>
          <w:sz w:val="20"/>
          <w:szCs w:val="20"/>
        </w:rPr>
        <w:t>Mars Engineering Challenge</w:t>
      </w:r>
      <w:r>
        <w:rPr>
          <w:rFonts w:ascii="Cambria" w:eastAsia="Cambria" w:hAnsi="Cambria" w:cs="Cambria"/>
          <w:sz w:val="20"/>
          <w:szCs w:val="20"/>
        </w:rPr>
        <w:t xml:space="preserve">: </w:t>
      </w:r>
    </w:p>
    <w:p w14:paraId="2D5EF259" w14:textId="638EC7B5" w:rsidR="00BE239D" w:rsidRDefault="00BE239D">
      <w:pPr>
        <w:tabs>
          <w:tab w:val="left" w:pos="900"/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 w:rsidRPr="00BE239D">
        <w:rPr>
          <w:rFonts w:ascii="Cambria" w:eastAsia="Cambria" w:hAnsi="Cambria" w:cs="Cambria"/>
          <w:sz w:val="20"/>
          <w:szCs w:val="20"/>
        </w:rPr>
        <w:t xml:space="preserve">Teams shall build a minimum 4” diameter rocket from components, utilizing one of the competition motors and achieve an altitude of </w:t>
      </w:r>
      <w:r w:rsidRPr="00BA3A91">
        <w:rPr>
          <w:rFonts w:ascii="Cambria" w:eastAsia="Cambria" w:hAnsi="Cambria" w:cs="Cambria"/>
          <w:sz w:val="20"/>
          <w:szCs w:val="20"/>
          <w:u w:val="single"/>
        </w:rPr>
        <w:t>3,200’ – 4,000’ AGL</w:t>
      </w:r>
      <w:r w:rsidRPr="00BE239D">
        <w:rPr>
          <w:rFonts w:ascii="Cambria" w:eastAsia="Cambria" w:hAnsi="Cambria" w:cs="Cambria"/>
          <w:sz w:val="20"/>
          <w:szCs w:val="20"/>
        </w:rPr>
        <w:t xml:space="preserve">. The annual challenge will see the teams incorporate </w:t>
      </w:r>
      <w:r w:rsidRPr="00BA3A91">
        <w:rPr>
          <w:rFonts w:ascii="Cambria" w:eastAsia="Cambria" w:hAnsi="Cambria" w:cs="Cambria"/>
          <w:sz w:val="20"/>
          <w:szCs w:val="20"/>
          <w:u w:val="single"/>
        </w:rPr>
        <w:t xml:space="preserve">multiple sensors </w:t>
      </w:r>
      <w:r w:rsidR="00BA3A91" w:rsidRPr="00BA3A91">
        <w:rPr>
          <w:rFonts w:ascii="Cambria" w:eastAsia="Cambria" w:hAnsi="Cambria" w:cs="Cambria"/>
          <w:sz w:val="20"/>
          <w:szCs w:val="20"/>
          <w:u w:val="single"/>
        </w:rPr>
        <w:t>(5)</w:t>
      </w:r>
      <w:r w:rsidR="00BA3A91" w:rsidRPr="00BA3A91">
        <w:rPr>
          <w:rFonts w:ascii="Cambria" w:eastAsia="Cambria" w:hAnsi="Cambria" w:cs="Cambria"/>
          <w:sz w:val="20"/>
          <w:szCs w:val="20"/>
        </w:rPr>
        <w:t xml:space="preserve"> </w:t>
      </w:r>
      <w:r w:rsidRPr="00BE239D">
        <w:rPr>
          <w:rFonts w:ascii="Cambria" w:eastAsia="Cambria" w:hAnsi="Cambria" w:cs="Cambria"/>
          <w:sz w:val="20"/>
          <w:szCs w:val="20"/>
        </w:rPr>
        <w:t>into a cohesive system to analyze the flight. The rocket must satisfy all other technical requirements as outlined in the requirements section of the competition handbook.</w:t>
      </w:r>
    </w:p>
    <w:p w14:paraId="2C165D50" w14:textId="0742EBDB" w:rsidR="00B06E9E" w:rsidRDefault="00000000">
      <w:pPr>
        <w:tabs>
          <w:tab w:val="left" w:pos="900"/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 w:rsidRPr="00190CE8">
        <w:rPr>
          <w:rFonts w:ascii="Cambria" w:eastAsia="Cambria" w:hAnsi="Cambria" w:cs="Cambria"/>
          <w:color w:val="000000"/>
          <w:sz w:val="18"/>
          <w:szCs w:val="18"/>
        </w:rPr>
        <w:br/>
      </w:r>
      <w:r>
        <w:rPr>
          <w:rFonts w:ascii="Cambria" w:eastAsia="Cambria" w:hAnsi="Cambria" w:cs="Cambria"/>
          <w:b/>
          <w:sz w:val="20"/>
          <w:szCs w:val="20"/>
        </w:rPr>
        <w:t>Required Lettering: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710697F5" w14:textId="19F03E0F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202</w:t>
      </w:r>
      <w:r w:rsidR="00BE239D">
        <w:rPr>
          <w:rFonts w:ascii="Cambria" w:eastAsia="Cambria" w:hAnsi="Cambria" w:cs="Cambria"/>
          <w:color w:val="000000"/>
          <w:sz w:val="20"/>
          <w:szCs w:val="20"/>
        </w:rPr>
        <w:t>5</w:t>
      </w:r>
    </w:p>
    <w:p w14:paraId="2500804D" w14:textId="77777777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First Nations Launch</w:t>
      </w:r>
    </w:p>
    <w:p w14:paraId="1F46CBD6" w14:textId="282CC887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1</w:t>
      </w:r>
      <w:r w:rsidR="00BE239D">
        <w:rPr>
          <w:rFonts w:ascii="Cambria" w:eastAsia="Cambria" w:hAnsi="Cambria" w:cs="Cambria"/>
          <w:sz w:val="20"/>
          <w:szCs w:val="20"/>
        </w:rPr>
        <w:t>6</w:t>
      </w:r>
      <w:r>
        <w:rPr>
          <w:rFonts w:ascii="Cambria" w:eastAsia="Cambria" w:hAnsi="Cambria" w:cs="Cambria"/>
          <w:color w:val="000000"/>
          <w:sz w:val="20"/>
          <w:szCs w:val="20"/>
        </w:rPr>
        <w:t>th Annual</w:t>
      </w:r>
    </w:p>
    <w:p w14:paraId="7A069D9E" w14:textId="77777777" w:rsidR="00B06E9E" w:rsidRPr="00190CE8" w:rsidRDefault="00000000" w:rsidP="004F02B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18"/>
          <w:szCs w:val="18"/>
        </w:rPr>
      </w:pPr>
      <w:r w:rsidRPr="00190CE8">
        <w:rPr>
          <w:rFonts w:ascii="Cambria" w:eastAsia="Cambria" w:hAnsi="Cambria" w:cs="Cambria"/>
          <w:color w:val="000000"/>
          <w:sz w:val="18"/>
          <w:szCs w:val="18"/>
        </w:rPr>
        <w:tab/>
      </w:r>
    </w:p>
    <w:p w14:paraId="6AD99E2C" w14:textId="6821AC16" w:rsidR="00B06E9E" w:rsidRDefault="00535B0C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Required</w:t>
      </w:r>
      <w:r w:rsidR="00000000">
        <w:rPr>
          <w:rFonts w:ascii="Cambria" w:eastAsia="Cambria" w:hAnsi="Cambria" w:cs="Cambria"/>
          <w:b/>
          <w:sz w:val="20"/>
          <w:szCs w:val="20"/>
        </w:rPr>
        <w:t xml:space="preserve"> Logos:</w:t>
      </w:r>
      <w:r w:rsidR="00000000">
        <w:rPr>
          <w:rFonts w:ascii="Cambria" w:eastAsia="Cambria" w:hAnsi="Cambria" w:cs="Cambria"/>
          <w:sz w:val="20"/>
          <w:szCs w:val="20"/>
        </w:rPr>
        <w:t xml:space="preserve"> </w:t>
      </w:r>
    </w:p>
    <w:p w14:paraId="3995EDDA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Logos are available at </w:t>
      </w:r>
      <w:hyperlink r:id="rId9">
        <w:r>
          <w:rPr>
            <w:rFonts w:ascii="Cambria" w:eastAsia="Cambria" w:hAnsi="Cambria" w:cs="Cambria"/>
            <w:color w:val="0563C1"/>
            <w:sz w:val="20"/>
            <w:szCs w:val="20"/>
            <w:u w:val="single"/>
          </w:rPr>
          <w:t>https://spacegrant.carthage.edu/first-nations-launch/tools-and-tips/</w:t>
        </w:r>
      </w:hyperlink>
      <w:r>
        <w:rPr>
          <w:rFonts w:ascii="Cambria" w:eastAsia="Cambria" w:hAnsi="Cambria" w:cs="Cambria"/>
          <w:sz w:val="20"/>
          <w:szCs w:val="20"/>
        </w:rPr>
        <w:t>.</w:t>
      </w:r>
    </w:p>
    <w:p w14:paraId="47D2A561" w14:textId="77777777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NASA</w:t>
      </w:r>
    </w:p>
    <w:p w14:paraId="771F4444" w14:textId="77777777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FNL</w:t>
      </w:r>
    </w:p>
    <w:p w14:paraId="751CF4F9" w14:textId="77777777" w:rsidR="00B06E9E" w:rsidRPr="00190CE8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b/>
          <w:sz w:val="18"/>
          <w:szCs w:val="18"/>
        </w:rPr>
      </w:pPr>
    </w:p>
    <w:p w14:paraId="72EEFB2D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Medium:</w:t>
      </w:r>
      <w:r>
        <w:rPr>
          <w:rFonts w:ascii="Cambria" w:eastAsia="Cambria" w:hAnsi="Cambria" w:cs="Cambria"/>
          <w:sz w:val="20"/>
          <w:szCs w:val="20"/>
        </w:rPr>
        <w:t xml:space="preserve">  </w:t>
      </w:r>
    </w:p>
    <w:p w14:paraId="5526DDF7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Design should be submitted in a digital format.  Hand-drawn designs may be converted to a digital image if selected.  Suggested tools for creating your design include but are not limited to:</w:t>
      </w:r>
    </w:p>
    <w:p w14:paraId="4F1E26DE" w14:textId="77777777" w:rsidR="00B06E9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Adobe Illustrator</w:t>
      </w:r>
    </w:p>
    <w:p w14:paraId="52C60031" w14:textId="77777777" w:rsidR="00B06E9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Photoshop</w:t>
      </w:r>
    </w:p>
    <w:p w14:paraId="11024713" w14:textId="77777777" w:rsidR="00B06E9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InDesign</w:t>
      </w:r>
    </w:p>
    <w:p w14:paraId="12903979" w14:textId="52CA85B1" w:rsidR="00BE239D" w:rsidRPr="009E1353" w:rsidRDefault="00000000" w:rsidP="00BE239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b/>
          <w:sz w:val="20"/>
          <w:szCs w:val="20"/>
        </w:rPr>
      </w:pPr>
      <w:r w:rsidRPr="009E1353">
        <w:rPr>
          <w:rFonts w:ascii="Cambria" w:eastAsia="Cambria" w:hAnsi="Cambria" w:cs="Cambria"/>
          <w:color w:val="000000"/>
          <w:sz w:val="20"/>
          <w:szCs w:val="20"/>
        </w:rPr>
        <w:t>Microsoft Word</w:t>
      </w:r>
      <w:r w:rsidR="00BE239D" w:rsidRPr="009E1353">
        <w:rPr>
          <w:rFonts w:ascii="Cambria" w:eastAsia="Cambria" w:hAnsi="Cambria" w:cs="Cambria"/>
          <w:b/>
          <w:sz w:val="20"/>
          <w:szCs w:val="20"/>
        </w:rPr>
        <w:br w:type="page"/>
      </w:r>
    </w:p>
    <w:p w14:paraId="3F39E75F" w14:textId="5149AD75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lastRenderedPageBreak/>
        <w:t>Shape:</w:t>
      </w:r>
      <w:r>
        <w:rPr>
          <w:rFonts w:ascii="Cambria" w:eastAsia="Cambria" w:hAnsi="Cambria" w:cs="Cambria"/>
          <w:sz w:val="20"/>
          <w:szCs w:val="20"/>
        </w:rPr>
        <w:t xml:space="preserve">   </w:t>
      </w:r>
    </w:p>
    <w:p w14:paraId="2B6DEDCC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Designs can be square or circular, no larger than a 4” diameter. A border must be a part of the final image.</w:t>
      </w:r>
      <w:r>
        <w:rPr>
          <w:rFonts w:ascii="Cambria" w:eastAsia="Cambria" w:hAnsi="Cambria" w:cs="Cambria"/>
          <w:sz w:val="20"/>
          <w:szCs w:val="20"/>
        </w:rPr>
        <w:tab/>
      </w:r>
    </w:p>
    <w:p w14:paraId="33486D1F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7C8F1912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Entry Information:</w:t>
      </w:r>
      <w:r>
        <w:rPr>
          <w:rFonts w:ascii="Cambria" w:eastAsia="Cambria" w:hAnsi="Cambria" w:cs="Cambria"/>
          <w:sz w:val="20"/>
          <w:szCs w:val="20"/>
        </w:rPr>
        <w:t xml:space="preserve">  </w:t>
      </w:r>
    </w:p>
    <w:p w14:paraId="18C1CD70" w14:textId="2FA75D44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Submit entries to the Wisconsin Space Grant Consortium </w:t>
      </w:r>
      <w:hyperlink r:id="rId10">
        <w:r w:rsidR="00BE239D">
          <w:rPr>
            <w:rFonts w:ascii="Cambria" w:eastAsia="Cambria" w:hAnsi="Cambria" w:cs="Cambria"/>
            <w:color w:val="0563C1"/>
            <w:sz w:val="20"/>
            <w:szCs w:val="20"/>
            <w:u w:val="single"/>
          </w:rPr>
          <w:t>fnl@carthage.edu</w:t>
        </w:r>
      </w:hyperlink>
      <w:r>
        <w:rPr>
          <w:rFonts w:ascii="Cambria" w:eastAsia="Cambria" w:hAnsi="Cambria" w:cs="Cambria"/>
          <w:sz w:val="20"/>
          <w:szCs w:val="20"/>
        </w:rPr>
        <w:t xml:space="preserve">.  </w:t>
      </w:r>
    </w:p>
    <w:p w14:paraId="5DF30BF1" w14:textId="14231E4A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Subject line: FNL2</w:t>
      </w:r>
      <w:r w:rsidR="00BE239D">
        <w:rPr>
          <w:rFonts w:ascii="Cambria" w:eastAsia="Cambria" w:hAnsi="Cambria" w:cs="Cambria"/>
          <w:sz w:val="20"/>
          <w:szCs w:val="20"/>
        </w:rPr>
        <w:t>5</w:t>
      </w:r>
      <w:r>
        <w:rPr>
          <w:rFonts w:ascii="Cambria" w:eastAsia="Cambria" w:hAnsi="Cambria" w:cs="Cambria"/>
          <w:color w:val="000000"/>
          <w:sz w:val="20"/>
          <w:szCs w:val="20"/>
        </w:rPr>
        <w:t>_Patch Contest</w:t>
      </w:r>
    </w:p>
    <w:p w14:paraId="501DF69D" w14:textId="77777777" w:rsidR="00B06E9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Applicant Information:</w:t>
      </w:r>
    </w:p>
    <w:p w14:paraId="288ACB9D" w14:textId="77777777" w:rsidR="00B06E9E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Name</w:t>
      </w:r>
    </w:p>
    <w:p w14:paraId="6FB2130F" w14:textId="77777777" w:rsidR="00B06E9E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Home Mailing Address</w:t>
      </w:r>
    </w:p>
    <w:p w14:paraId="1D921C2A" w14:textId="77777777" w:rsidR="00B06E9E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Phone Number</w:t>
      </w:r>
    </w:p>
    <w:p w14:paraId="094F3886" w14:textId="77777777" w:rsidR="00B06E9E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Email</w:t>
      </w:r>
    </w:p>
    <w:p w14:paraId="3F38282C" w14:textId="77777777" w:rsidR="00B06E9E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Academic Institution</w:t>
      </w:r>
    </w:p>
    <w:p w14:paraId="686A025D" w14:textId="77777777" w:rsidR="00B06E9E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AISES Chapter (if applicable)</w:t>
      </w:r>
    </w:p>
    <w:p w14:paraId="45E99695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2D42A214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Design entry must be entrant’s original design. It may not be copied or traced from another source. </w:t>
      </w:r>
    </w:p>
    <w:p w14:paraId="7050ABD5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61DD1106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Evaluation Criteria:</w:t>
      </w:r>
    </w:p>
    <w:p w14:paraId="78E2FCC0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>The following evaluation criteria will be equally weighted.</w:t>
      </w:r>
    </w:p>
    <w:p w14:paraId="37074F55" w14:textId="77777777" w:rsidR="00B06E9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Design Aesthetics</w:t>
      </w:r>
    </w:p>
    <w:p w14:paraId="2E7B33D7" w14:textId="77777777" w:rsidR="00B06E9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Communication of Mission Themes</w:t>
      </w:r>
    </w:p>
    <w:p w14:paraId="47808F47" w14:textId="77777777" w:rsidR="00B06E9E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Communication of the Spirit of FNL</w:t>
      </w:r>
    </w:p>
    <w:p w14:paraId="2A057E45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2FC9F0FD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Winners:</w:t>
      </w:r>
      <w:r>
        <w:rPr>
          <w:rFonts w:ascii="Cambria" w:eastAsia="Cambria" w:hAnsi="Cambria" w:cs="Cambria"/>
          <w:sz w:val="20"/>
          <w:szCs w:val="20"/>
        </w:rPr>
        <w:t xml:space="preserve">  </w:t>
      </w:r>
    </w:p>
    <w:p w14:paraId="712EDE2B" w14:textId="4A024262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bookmarkStart w:id="0" w:name="_heading=h.gjdgxs" w:colFirst="0" w:colLast="0"/>
      <w:bookmarkEnd w:id="0"/>
      <w:r>
        <w:rPr>
          <w:rFonts w:ascii="Cambria" w:eastAsia="Cambria" w:hAnsi="Cambria" w:cs="Cambria"/>
          <w:sz w:val="20"/>
          <w:szCs w:val="20"/>
        </w:rPr>
        <w:t xml:space="preserve">Designer of the winning design will be awarded a $100 cash </w:t>
      </w:r>
      <w:proofErr w:type="gramStart"/>
      <w:r>
        <w:rPr>
          <w:rFonts w:ascii="Cambria" w:eastAsia="Cambria" w:hAnsi="Cambria" w:cs="Cambria"/>
          <w:sz w:val="20"/>
          <w:szCs w:val="20"/>
        </w:rPr>
        <w:t>prize</w:t>
      </w:r>
      <w:proofErr w:type="gramEnd"/>
      <w:r>
        <w:rPr>
          <w:rFonts w:ascii="Cambria" w:eastAsia="Cambria" w:hAnsi="Cambria" w:cs="Cambria"/>
          <w:sz w:val="20"/>
          <w:szCs w:val="20"/>
        </w:rPr>
        <w:t xml:space="preserve"> and their design will be the official 202</w:t>
      </w:r>
      <w:r w:rsidR="00535B0C">
        <w:rPr>
          <w:rFonts w:ascii="Cambria" w:eastAsia="Cambria" w:hAnsi="Cambria" w:cs="Cambria"/>
          <w:sz w:val="20"/>
          <w:szCs w:val="20"/>
        </w:rPr>
        <w:t>5</w:t>
      </w:r>
      <w:r>
        <w:rPr>
          <w:rFonts w:ascii="Cambria" w:eastAsia="Cambria" w:hAnsi="Cambria" w:cs="Cambria"/>
          <w:sz w:val="20"/>
          <w:szCs w:val="20"/>
        </w:rPr>
        <w:t xml:space="preserve"> competition patch distributed to all participants.  Last year’s winning patch design can be found at </w:t>
      </w:r>
      <w:hyperlink r:id="rId11">
        <w:r>
          <w:rPr>
            <w:rFonts w:ascii="Cambria" w:eastAsia="Cambria" w:hAnsi="Cambria" w:cs="Cambria"/>
            <w:color w:val="0563C1"/>
            <w:sz w:val="20"/>
            <w:szCs w:val="20"/>
            <w:u w:val="single"/>
          </w:rPr>
          <w:t>https://spacegrant.carthage.edu/first-nations-launch/patch-contest/</w:t>
        </w:r>
      </w:hyperlink>
      <w:r>
        <w:rPr>
          <w:rFonts w:ascii="Cambria" w:eastAsia="Cambria" w:hAnsi="Cambria" w:cs="Cambria"/>
          <w:sz w:val="20"/>
          <w:szCs w:val="20"/>
        </w:rPr>
        <w:t>.</w:t>
      </w:r>
    </w:p>
    <w:p w14:paraId="2E0E03AB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b/>
          <w:sz w:val="20"/>
          <w:szCs w:val="20"/>
        </w:rPr>
      </w:pPr>
    </w:p>
    <w:p w14:paraId="6AAF8E43" w14:textId="77777777" w:rsidR="00B06E9E" w:rsidRDefault="00000000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b/>
          <w:sz w:val="20"/>
          <w:szCs w:val="20"/>
        </w:rPr>
      </w:pPr>
      <w:r>
        <w:rPr>
          <w:rFonts w:ascii="Cambria" w:eastAsia="Cambria" w:hAnsi="Cambria" w:cs="Cambria"/>
          <w:b/>
          <w:sz w:val="20"/>
          <w:szCs w:val="20"/>
        </w:rPr>
        <w:t>WSGC and the contest organizers:</w:t>
      </w:r>
    </w:p>
    <w:p w14:paraId="6BF183B1" w14:textId="77777777" w:rsidR="00B06E9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Reserve the right to not use any entries submitted for the patch contest.</w:t>
      </w:r>
    </w:p>
    <w:p w14:paraId="2B5617F6" w14:textId="77777777" w:rsidR="00B06E9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Will honor the original artwork composition as much as possible.  Changes made to the design will only be made when necessary to create the final patch design.</w:t>
      </w:r>
    </w:p>
    <w:p w14:paraId="20E1F92F" w14:textId="77777777" w:rsidR="00B06E9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 xml:space="preserve">Reserve the right to exclusively authorize the reproduction of the winning design. </w:t>
      </w:r>
    </w:p>
    <w:p w14:paraId="18213820" w14:textId="77777777" w:rsidR="00B06E9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Reserve the right to utilize the patch imagery in future NASA, WSGC, and First Nations Launch marketing.</w:t>
      </w:r>
    </w:p>
    <w:p w14:paraId="4D72D201" w14:textId="77777777" w:rsidR="00B06E9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Cannot confirm individual designs have been received.</w:t>
      </w:r>
    </w:p>
    <w:p w14:paraId="48EF5AE9" w14:textId="77777777" w:rsidR="00B06E9E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76" w:lineRule="auto"/>
        <w:rPr>
          <w:rFonts w:ascii="Cambria" w:eastAsia="Cambria" w:hAnsi="Cambria" w:cs="Cambria"/>
          <w:color w:val="000000"/>
          <w:sz w:val="20"/>
          <w:szCs w:val="20"/>
        </w:rPr>
      </w:pPr>
      <w:r>
        <w:rPr>
          <w:rFonts w:ascii="Cambria" w:eastAsia="Cambria" w:hAnsi="Cambria" w:cs="Cambria"/>
          <w:color w:val="000000"/>
          <w:sz w:val="20"/>
          <w:szCs w:val="20"/>
        </w:rPr>
        <w:t>Have the right to use the winning applicant’s name and image without compensation.</w:t>
      </w:r>
    </w:p>
    <w:p w14:paraId="217F81BA" w14:textId="77777777" w:rsidR="00B06E9E" w:rsidRDefault="00000000">
      <w:pPr>
        <w:rPr>
          <w:rFonts w:ascii="Cambria" w:eastAsia="Cambria" w:hAnsi="Cambria" w:cs="Cambria"/>
          <w:b/>
          <w:color w:val="2E75B5"/>
          <w:sz w:val="32"/>
          <w:szCs w:val="32"/>
        </w:rPr>
      </w:pPr>
      <w:r>
        <w:br w:type="page"/>
      </w:r>
    </w:p>
    <w:p w14:paraId="33A07152" w14:textId="77777777" w:rsidR="00B06E9E" w:rsidRDefault="00000000">
      <w:pPr>
        <w:pStyle w:val="Heading1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TEMPLATE (OPTION 1)</w:t>
      </w:r>
    </w:p>
    <w:p w14:paraId="2D282BD6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79266A6F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tbl>
      <w:tblPr>
        <w:tblStyle w:val="a"/>
        <w:tblW w:w="935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235"/>
        <w:gridCol w:w="6115"/>
      </w:tblGrid>
      <w:tr w:rsidR="00B06E9E" w14:paraId="7E21D164" w14:textId="77777777" w:rsidTr="00B06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51CE1F48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Name:</w:t>
            </w:r>
          </w:p>
        </w:tc>
        <w:tc>
          <w:tcPr>
            <w:tcW w:w="6115" w:type="dxa"/>
          </w:tcPr>
          <w:p w14:paraId="6B92E9D7" w14:textId="77777777" w:rsidR="00B06E9E" w:rsidRDefault="00B06E9E">
            <w:pPr>
              <w:tabs>
                <w:tab w:val="left" w:pos="1260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517655D9" w14:textId="77777777" w:rsidTr="00B0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726AE5EE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Mailing Address:</w:t>
            </w:r>
          </w:p>
        </w:tc>
        <w:tc>
          <w:tcPr>
            <w:tcW w:w="6115" w:type="dxa"/>
          </w:tcPr>
          <w:p w14:paraId="0A03DE5D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0706A3FA" w14:textId="77777777" w:rsidTr="00B06E9E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43C84B49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Phone Number:</w:t>
            </w:r>
          </w:p>
        </w:tc>
        <w:tc>
          <w:tcPr>
            <w:tcW w:w="6115" w:type="dxa"/>
          </w:tcPr>
          <w:p w14:paraId="75FD071C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7553B9BC" w14:textId="77777777" w:rsidTr="00B0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24CD6964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Email Address:</w:t>
            </w:r>
          </w:p>
        </w:tc>
        <w:tc>
          <w:tcPr>
            <w:tcW w:w="6115" w:type="dxa"/>
          </w:tcPr>
          <w:p w14:paraId="7750E450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2A085C06" w14:textId="77777777" w:rsidTr="00B06E9E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2809580F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Academic Institution:</w:t>
            </w:r>
          </w:p>
        </w:tc>
        <w:tc>
          <w:tcPr>
            <w:tcW w:w="6115" w:type="dxa"/>
          </w:tcPr>
          <w:p w14:paraId="09840D8C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7AF121A9" w14:textId="77777777" w:rsidTr="00B0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1DBF1372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AISES Chapter (if applicable):</w:t>
            </w:r>
          </w:p>
        </w:tc>
        <w:tc>
          <w:tcPr>
            <w:tcW w:w="6115" w:type="dxa"/>
          </w:tcPr>
          <w:p w14:paraId="4659B7E8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4A78765F" w14:textId="77777777" w:rsidTr="00B06E9E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0FA53D32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Patch Description (please provide a brief description of your patch noting the meaning behind significant design elements):</w:t>
            </w:r>
          </w:p>
        </w:tc>
        <w:tc>
          <w:tcPr>
            <w:tcW w:w="6115" w:type="dxa"/>
          </w:tcPr>
          <w:p w14:paraId="512950C0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90BA852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F453213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C9EC609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2203DE2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9F2CF42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305EDBF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57E78E7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FF0F875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</w:tbl>
    <w:p w14:paraId="0A61FA80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6BD3A7C3" w14:textId="77777777" w:rsidR="00B06E9E" w:rsidRDefault="00B06E9E">
      <w:pPr>
        <w:tabs>
          <w:tab w:val="left" w:pos="108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31D7C493" w14:textId="77777777" w:rsidR="00B06E9E" w:rsidRDefault="00000000">
      <w:pPr>
        <w:tabs>
          <w:tab w:val="left" w:pos="108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AADB40A" wp14:editId="04E0BBAD">
                <wp:simplePos x="0" y="0"/>
                <wp:positionH relativeFrom="column">
                  <wp:posOffset>1016000</wp:posOffset>
                </wp:positionH>
                <wp:positionV relativeFrom="paragraph">
                  <wp:posOffset>304800</wp:posOffset>
                </wp:positionV>
                <wp:extent cx="3670300" cy="3670300"/>
                <wp:effectExtent l="0" t="0" r="0" b="0"/>
                <wp:wrapTopAndBottom distT="0" distB="0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1951200"/>
                          <a:ext cx="3657600" cy="365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FF5D02" w14:textId="77777777" w:rsidR="00B06E9E" w:rsidRDefault="00B06E9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ADB40A" id="Rectangle 8" o:spid="_x0000_s1026" style="position:absolute;margin-left:80pt;margin-top:24pt;width:289pt;height:28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" fillcolor="white [3201]" strokecolor="#42719b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FF5D02" w14:textId="77777777" w:rsidR="00B06E9E" w:rsidRDefault="00B06E9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3D9D020F" w14:textId="77777777" w:rsidR="00B06E9E" w:rsidRDefault="00B06E9E">
      <w:pPr>
        <w:tabs>
          <w:tab w:val="left" w:pos="108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4B64DE4D" w14:textId="77777777" w:rsidR="00B06E9E" w:rsidRDefault="00B06E9E">
      <w:pPr>
        <w:tabs>
          <w:tab w:val="left" w:pos="108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77B11C8A" w14:textId="77777777" w:rsidR="00B06E9E" w:rsidRDefault="00B06E9E">
      <w:pPr>
        <w:tabs>
          <w:tab w:val="left" w:pos="108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60A0E1E7" w14:textId="77777777" w:rsidR="00B06E9E" w:rsidRDefault="00000000">
      <w:pPr>
        <w:pStyle w:val="Heading1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TEMPLATE (OPTION 2)</w:t>
      </w:r>
    </w:p>
    <w:p w14:paraId="170739DB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0B433F5C" w14:textId="77777777" w:rsidR="00B06E9E" w:rsidRDefault="00B06E9E">
      <w:pPr>
        <w:tabs>
          <w:tab w:val="left" w:pos="126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tbl>
      <w:tblPr>
        <w:tblStyle w:val="a0"/>
        <w:tblW w:w="935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235"/>
        <w:gridCol w:w="6115"/>
      </w:tblGrid>
      <w:tr w:rsidR="00B06E9E" w14:paraId="3F69A42C" w14:textId="77777777" w:rsidTr="00B06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2DE253C3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Name:</w:t>
            </w:r>
          </w:p>
        </w:tc>
        <w:tc>
          <w:tcPr>
            <w:tcW w:w="6115" w:type="dxa"/>
          </w:tcPr>
          <w:p w14:paraId="5EB4212D" w14:textId="77777777" w:rsidR="00B06E9E" w:rsidRDefault="00B06E9E">
            <w:pPr>
              <w:tabs>
                <w:tab w:val="left" w:pos="1260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59F94E17" w14:textId="77777777" w:rsidTr="00B0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52CC0A3E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Mailing Address:</w:t>
            </w:r>
          </w:p>
        </w:tc>
        <w:tc>
          <w:tcPr>
            <w:tcW w:w="6115" w:type="dxa"/>
          </w:tcPr>
          <w:p w14:paraId="78B1D9B1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107FB8D4" w14:textId="77777777" w:rsidTr="00B06E9E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4C35ACAF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Phone Number:</w:t>
            </w:r>
          </w:p>
        </w:tc>
        <w:tc>
          <w:tcPr>
            <w:tcW w:w="6115" w:type="dxa"/>
          </w:tcPr>
          <w:p w14:paraId="422E97BB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56086C32" w14:textId="77777777" w:rsidTr="00B0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0EE252F8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Email Address:</w:t>
            </w:r>
          </w:p>
        </w:tc>
        <w:tc>
          <w:tcPr>
            <w:tcW w:w="6115" w:type="dxa"/>
          </w:tcPr>
          <w:p w14:paraId="1B959F2E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60CFA190" w14:textId="77777777" w:rsidTr="00B06E9E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1C2B94C1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Academic Institution:</w:t>
            </w:r>
          </w:p>
        </w:tc>
        <w:tc>
          <w:tcPr>
            <w:tcW w:w="6115" w:type="dxa"/>
          </w:tcPr>
          <w:p w14:paraId="4EF67ABE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201152FF" w14:textId="77777777" w:rsidTr="00B0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187609A6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AISES Chapter (if applicable):</w:t>
            </w:r>
          </w:p>
        </w:tc>
        <w:tc>
          <w:tcPr>
            <w:tcW w:w="6115" w:type="dxa"/>
          </w:tcPr>
          <w:p w14:paraId="035CF435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00B06E9E" w14:paraId="1C6D4BD9" w14:textId="77777777" w:rsidTr="00B06E9E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5" w:type="dxa"/>
          </w:tcPr>
          <w:p w14:paraId="53A9CDE3" w14:textId="77777777" w:rsidR="00B06E9E" w:rsidRDefault="00000000">
            <w:pPr>
              <w:tabs>
                <w:tab w:val="left" w:pos="1260"/>
              </w:tabs>
              <w:spacing w:line="276" w:lineRule="auto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Patch Description (please provide a brief description of your patch noting the meaning behind significant design elements):</w:t>
            </w:r>
          </w:p>
        </w:tc>
        <w:tc>
          <w:tcPr>
            <w:tcW w:w="6115" w:type="dxa"/>
          </w:tcPr>
          <w:p w14:paraId="344C61B8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14DAB07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BA72DEB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7996C4E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3DCE7AC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CB06436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6014456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9A74D1E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2464261" w14:textId="77777777" w:rsidR="00B06E9E" w:rsidRDefault="00B06E9E">
            <w:pPr>
              <w:tabs>
                <w:tab w:val="left" w:pos="1260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</w:tbl>
    <w:p w14:paraId="280377AF" w14:textId="77777777" w:rsidR="00B06E9E" w:rsidRDefault="00B06E9E">
      <w:pPr>
        <w:tabs>
          <w:tab w:val="left" w:pos="1080"/>
        </w:tabs>
        <w:spacing w:after="0" w:line="276" w:lineRule="auto"/>
        <w:rPr>
          <w:rFonts w:ascii="Cambria" w:eastAsia="Cambria" w:hAnsi="Cambria" w:cs="Cambria"/>
          <w:sz w:val="20"/>
          <w:szCs w:val="20"/>
        </w:rPr>
      </w:pPr>
    </w:p>
    <w:p w14:paraId="281342BA" w14:textId="77777777" w:rsidR="00B06E9E" w:rsidRDefault="00000000">
      <w:pPr>
        <w:spacing w:after="0" w:line="276" w:lineRule="auto"/>
        <w:rPr>
          <w:rFonts w:ascii="Cambria" w:eastAsia="Cambria" w:hAnsi="Cambria" w:cs="Cambria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C8C9FBC" wp14:editId="79D8B880">
                <wp:simplePos x="0" y="0"/>
                <wp:positionH relativeFrom="column">
                  <wp:posOffset>1066800</wp:posOffset>
                </wp:positionH>
                <wp:positionV relativeFrom="paragraph">
                  <wp:posOffset>406400</wp:posOffset>
                </wp:positionV>
                <wp:extent cx="3876040" cy="3944620"/>
                <wp:effectExtent l="0" t="0" r="0" b="0"/>
                <wp:wrapTopAndBottom distT="0" distB="0"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14330" y="1814040"/>
                          <a:ext cx="3863340" cy="3931920"/>
                        </a:xfrm>
                        <a:prstGeom prst="ellipse">
                          <a:avLst/>
                        </a:prstGeom>
                        <a:noFill/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521AE5" w14:textId="77777777" w:rsidR="00B06E9E" w:rsidRDefault="00B06E9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8C9FBC" id="Oval 9" o:spid="_x0000_s1027" style="position:absolute;margin-left:84pt;margin-top:32pt;width:305.2pt;height:31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" filled="f" strokecolor="#42719b" strokeweight="1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14:paraId="58521AE5" w14:textId="77777777" w:rsidR="00B06E9E" w:rsidRDefault="00B06E9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opAndBottom"/>
              </v:oval>
            </w:pict>
          </mc:Fallback>
        </mc:AlternateContent>
      </w:r>
    </w:p>
    <w:sectPr w:rsidR="00B06E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99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EC8E1" w14:textId="77777777" w:rsidR="00E07A97" w:rsidRDefault="00E07A97">
      <w:pPr>
        <w:spacing w:after="0" w:line="240" w:lineRule="auto"/>
      </w:pPr>
      <w:r>
        <w:separator/>
      </w:r>
    </w:p>
  </w:endnote>
  <w:endnote w:type="continuationSeparator" w:id="0">
    <w:p w14:paraId="3972EA8A" w14:textId="77777777" w:rsidR="00E07A97" w:rsidRDefault="00E07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F4A4178A-789D-4B2E-8E27-C280DD06FF0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6194F58-0693-454D-A2DF-CFA32AF787E6}"/>
    <w:embedBold r:id="rId3" w:fontKey="{1726E67D-5A2B-44F7-A489-BD497C4285B3}"/>
    <w:embedItalic r:id="rId4" w:fontKey="{805F5668-61A3-4DE9-8945-421534B14D8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C2E72CED-9AB6-4F5A-8386-2AA97422BDF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F4BAB00F-4044-4201-91F2-26D71F0BCBEF}"/>
    <w:embedItalic r:id="rId7" w:fontKey="{071C4EB8-742E-4299-8BA1-4D3C1377B4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1018137-D34A-441E-865D-CB56439645AB}"/>
    <w:embedBold r:id="rId9" w:fontKey="{683E0F62-19D4-48F0-9B0C-6A289E6496A5}"/>
    <w:embedBoldItalic r:id="rId10" w:fontKey="{33919A1B-AE56-4648-8B32-D90D6BFBCE4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D1A47" w14:textId="77777777" w:rsidR="00B06E9E" w:rsidRDefault="00B06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710E2" w14:textId="77777777" w:rsidR="00B06E9E" w:rsidRDefault="00B06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B9CB5" w14:textId="77777777" w:rsidR="00B06E9E" w:rsidRDefault="00B06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35858" w14:textId="77777777" w:rsidR="00E07A97" w:rsidRDefault="00E07A97">
      <w:pPr>
        <w:spacing w:after="0" w:line="240" w:lineRule="auto"/>
      </w:pPr>
      <w:r>
        <w:separator/>
      </w:r>
    </w:p>
  </w:footnote>
  <w:footnote w:type="continuationSeparator" w:id="0">
    <w:p w14:paraId="50D8033E" w14:textId="77777777" w:rsidR="00E07A97" w:rsidRDefault="00E07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AD3D6" w14:textId="77777777" w:rsidR="00B06E9E" w:rsidRDefault="00B06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E456B" w14:textId="77777777" w:rsidR="00B06E9E" w:rsidRDefault="00B06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0038A" w14:textId="77777777" w:rsidR="00B06E9E" w:rsidRDefault="00B06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E11FA6"/>
    <w:multiLevelType w:val="multilevel"/>
    <w:tmpl w:val="9C7238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F7818AD"/>
    <w:multiLevelType w:val="multilevel"/>
    <w:tmpl w:val="CC44D6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FA52788"/>
    <w:multiLevelType w:val="multilevel"/>
    <w:tmpl w:val="A40C0A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BB504B5"/>
    <w:multiLevelType w:val="multilevel"/>
    <w:tmpl w:val="8C90D8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0850504">
    <w:abstractNumId w:val="1"/>
  </w:num>
  <w:num w:numId="2" w16cid:durableId="1378578305">
    <w:abstractNumId w:val="2"/>
  </w:num>
  <w:num w:numId="3" w16cid:durableId="506560437">
    <w:abstractNumId w:val="0"/>
  </w:num>
  <w:num w:numId="4" w16cid:durableId="10298382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E9E"/>
    <w:rsid w:val="00190CE8"/>
    <w:rsid w:val="001E741B"/>
    <w:rsid w:val="003A58B0"/>
    <w:rsid w:val="004F02B9"/>
    <w:rsid w:val="00535B0C"/>
    <w:rsid w:val="00690148"/>
    <w:rsid w:val="007D3476"/>
    <w:rsid w:val="009E1353"/>
    <w:rsid w:val="00A43687"/>
    <w:rsid w:val="00B06E9E"/>
    <w:rsid w:val="00BA3A91"/>
    <w:rsid w:val="00BE239D"/>
    <w:rsid w:val="00E07A97"/>
    <w:rsid w:val="00EB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38F2D"/>
  <w15:docId w15:val="{C49DA531-6954-42CB-B190-F19E7FD7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D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941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193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90D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62632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0454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C39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12E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2EE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712E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12EE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12EE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12E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12E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770F5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01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07E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3C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C72"/>
  </w:style>
  <w:style w:type="paragraph" w:styleId="Footer">
    <w:name w:val="footer"/>
    <w:basedOn w:val="Normal"/>
    <w:link w:val="FooterChar"/>
    <w:uiPriority w:val="99"/>
    <w:unhideWhenUsed/>
    <w:rsid w:val="00B63C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C72"/>
  </w:style>
  <w:style w:type="table" w:styleId="TableGrid">
    <w:name w:val="Table Grid"/>
    <w:basedOn w:val="TableNormal"/>
    <w:uiPriority w:val="39"/>
    <w:rsid w:val="00196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19698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acegrant.carthage.edu/first-nations-launch/patch-contes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fnl@carthage.edu?subject=FNL25%20Patch%20Contest%20Entry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pacegrant.carthage.edu/first-nations-launch/tools-and-tips/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x5abd1hywoui8CFyYbl1O3mNCQ==">CgMxLjAyCGguZ2pkZ3hzOAByITE3b0szbEdsM3BMWGxuRENXamVkRm5HMmphU1hlcDNNWQ==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589</Words>
  <Characters>3476</Characters>
  <Application>Microsoft Office Word</Application>
  <DocSecurity>0</DocSecurity>
  <Lines>86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/PATCH CONTEST 16TH Annual Competition</vt:lpstr>
      <vt:lpstr>TEMPLATE (OPTION 1)</vt:lpstr>
      <vt:lpstr>TEMPLATE (OPTION 2)</vt:lpstr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rcannon</cp:lastModifiedBy>
  <cp:revision>10</cp:revision>
  <dcterms:created xsi:type="dcterms:W3CDTF">2024-09-02T20:52:00Z</dcterms:created>
  <dcterms:modified xsi:type="dcterms:W3CDTF">2024-09-04T18:24:00Z</dcterms:modified>
</cp:coreProperties>
</file>